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1809" w14:textId="77777777" w:rsidR="009A1EE7" w:rsidRDefault="009A1EE7">
      <w:pPr>
        <w:pStyle w:val="Textbody"/>
        <w:jc w:val="both"/>
        <w:rPr>
          <w:rFonts w:ascii="Arial, Helvetica, sans-serif" w:hAnsi="Arial, Helvetica, sans-serif"/>
          <w:color w:val="000000"/>
          <w:sz w:val="18"/>
        </w:rPr>
      </w:pPr>
      <w:bookmarkStart w:id="0" w:name="_GoBack"/>
      <w:bookmarkEnd w:id="0"/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4500"/>
      </w:tblGrid>
      <w:tr w:rsidR="009A1EE7" w14:paraId="57871812" w14:textId="7777777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180A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 xml:space="preserve">Принято на заседании </w:t>
            </w:r>
          </w:p>
          <w:p w14:paraId="5787180B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 xml:space="preserve"> педагогического совета </w:t>
            </w:r>
          </w:p>
          <w:p w14:paraId="5787180C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 xml:space="preserve">Протокол № 1 </w:t>
            </w:r>
          </w:p>
          <w:p w14:paraId="5787180D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>от «28» августа 2014</w:t>
            </w:r>
            <w:r>
              <w:rPr>
                <w:rFonts w:eastAsia="Times New Roman" w:cs="Times New Roman"/>
                <w:bCs/>
                <w:kern w:val="0"/>
                <w:lang w:eastAsia="zh-CN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>г.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180E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 xml:space="preserve">Утверждено приказом </w:t>
            </w:r>
          </w:p>
          <w:p w14:paraId="5787180F" w14:textId="77777777" w:rsidR="009A1EE7" w:rsidRDefault="009A1EE7">
            <w:pPr>
              <w:widowControl/>
              <w:numPr>
                <w:ilvl w:val="1"/>
                <w:numId w:val="1"/>
              </w:numPr>
              <w:jc w:val="right"/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</w:p>
          <w:p w14:paraId="57871810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  <w:rPr>
                <w:rFonts w:eastAsia="Times New Roman" w:cs="Times New Roman"/>
                <w:bCs/>
                <w:kern w:val="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 xml:space="preserve">№2/8 от  «3» сентября 2014 г. </w:t>
            </w:r>
          </w:p>
          <w:p w14:paraId="57871811" w14:textId="77777777" w:rsidR="009A1EE7" w:rsidRDefault="00B26EAC">
            <w:pPr>
              <w:widowControl/>
              <w:numPr>
                <w:ilvl w:val="1"/>
                <w:numId w:val="1"/>
              </w:numPr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zh-CN" w:bidi="ar-SA"/>
              </w:rPr>
              <w:t>Директор __________  Г.И.Тыкайло</w:t>
            </w:r>
          </w:p>
        </w:tc>
      </w:tr>
    </w:tbl>
    <w:p w14:paraId="57871813" w14:textId="77777777" w:rsidR="009A1EE7" w:rsidRDefault="009A1EE7">
      <w:pPr>
        <w:pStyle w:val="Textbody"/>
        <w:jc w:val="both"/>
        <w:rPr>
          <w:sz w:val="28"/>
          <w:szCs w:val="28"/>
        </w:rPr>
      </w:pPr>
    </w:p>
    <w:p w14:paraId="57871814" w14:textId="77777777" w:rsidR="009A1EE7" w:rsidRDefault="00B26EAC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14:paraId="57871815" w14:textId="77777777" w:rsidR="009A1EE7" w:rsidRDefault="00B26EAC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разработки, утверждения и внесения изменений в основные образовательные программы муниципального бюджетного общеобразовательного учреждения «Максатихинская средняя общеобразовательная школа №2»</w:t>
      </w:r>
    </w:p>
    <w:p w14:paraId="57871816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14:paraId="57871817" w14:textId="77777777" w:rsidR="009A1EE7" w:rsidRPr="00B26EAC" w:rsidRDefault="00B26EAC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>1.1</w:t>
      </w:r>
      <w:r>
        <w:rPr>
          <w:sz w:val="18"/>
          <w:szCs w:val="28"/>
          <w:lang w:val="ru-RU"/>
        </w:rPr>
        <w:t>.</w:t>
      </w:r>
      <w:r>
        <w:rPr>
          <w:sz w:val="28"/>
          <w:szCs w:val="28"/>
          <w:lang w:val="ru-RU"/>
        </w:rPr>
        <w:t>Настоящее Положение о порядке</w:t>
      </w:r>
      <w:r>
        <w:rPr>
          <w:sz w:val="28"/>
          <w:szCs w:val="28"/>
          <w:lang w:val="ru-RU"/>
        </w:rPr>
        <w:t xml:space="preserve"> разработки и утверждения образовательных программ по каждому уровню общего образования (далее Положение) разработано в соответствии со ст.12, 13 Федерального закона от 29.12.2012г. №273-ФЗ «Об образовании в Российской Федерации», Уставом образовательного </w:t>
      </w:r>
      <w:r>
        <w:rPr>
          <w:sz w:val="28"/>
          <w:szCs w:val="28"/>
          <w:lang w:val="ru-RU"/>
        </w:rPr>
        <w:t>учреждения и регламентирует порядок разработки и утверждения образовательных программ школы по каждому уровню общего образования, а также устанавливает порядок внесения изменений и дополнений в образовательные программы.</w:t>
      </w:r>
    </w:p>
    <w:p w14:paraId="57871818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Настоящее положение определяет</w:t>
      </w:r>
      <w:r>
        <w:rPr>
          <w:sz w:val="28"/>
          <w:szCs w:val="28"/>
          <w:lang w:val="ru-RU"/>
        </w:rPr>
        <w:t xml:space="preserve"> порядок деятельности МБОУ «Максатихинская СОШ №2» по разработке, утверждению, внесению изменений основной образовательной программы начального общего, основного общего и среднего общего образования (далее по тексту – образовательная программа). 1.3.  Обра</w:t>
      </w:r>
      <w:r>
        <w:rPr>
          <w:sz w:val="28"/>
          <w:szCs w:val="28"/>
          <w:lang w:val="ru-RU"/>
        </w:rPr>
        <w:t>зовательная программа является обязательным нормативным документом, регламентирующим содержание и организацию образовательного процесса в Учреждении.</w:t>
      </w:r>
    </w:p>
    <w:p w14:paraId="57871819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1.4.Образовательная программа – комплекс основных характеристик образования (объем, содержание, планируемы</w:t>
      </w:r>
      <w:r>
        <w:rPr>
          <w:sz w:val="28"/>
          <w:szCs w:val="28"/>
          <w:lang w:val="ru-RU"/>
        </w:rPr>
        <w:t>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</w:t>
      </w:r>
      <w:r>
        <w:rPr>
          <w:sz w:val="28"/>
          <w:szCs w:val="28"/>
          <w:lang w:val="ru-RU"/>
        </w:rPr>
        <w:t>ых предметов, курсов, дисциплин (модулей), иных компонентов, а также оценочных и методических материалов.</w:t>
      </w:r>
    </w:p>
    <w:p w14:paraId="5787181A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Основные образовательные программы обеспечивают реализацию федерального государственного образовательного стандарта (далее по тексту - ФГОС) соот</w:t>
      </w:r>
      <w:r>
        <w:rPr>
          <w:sz w:val="28"/>
          <w:szCs w:val="28"/>
          <w:lang w:val="ru-RU"/>
        </w:rPr>
        <w:t>ветствующего уровня обучения с учетом типа образовательного учреждения, образовательных потребностей и запросов обучающихся.</w:t>
      </w:r>
    </w:p>
    <w:p w14:paraId="5787181B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Нормативный срок освоения основной образовательной программы:</w:t>
      </w:r>
    </w:p>
    <w:p w14:paraId="5787181C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начального общего образования - четыре года (при этом норматив</w:t>
      </w:r>
      <w:r>
        <w:rPr>
          <w:sz w:val="28"/>
          <w:szCs w:val="28"/>
          <w:lang w:val="ru-RU"/>
        </w:rPr>
        <w:t>ный срок освоения для детей с ОВЗ может быть увеличен с учетом особенностей психофизического развития и индивидуальных возможностей детей – в соответствии с рекомендациями ПМПК),</w:t>
      </w:r>
    </w:p>
    <w:p w14:paraId="5787181D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основного общего образования - пять лет,</w:t>
      </w:r>
    </w:p>
    <w:p w14:paraId="5787181E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среднего общего образования - дв</w:t>
      </w:r>
      <w:r>
        <w:rPr>
          <w:sz w:val="28"/>
          <w:szCs w:val="28"/>
          <w:lang w:val="ru-RU"/>
        </w:rPr>
        <w:t>а года.</w:t>
      </w:r>
    </w:p>
    <w:p w14:paraId="5787181F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Основные образовательные программы являются преемственными и направлены на решение задач формирования общей культуры личности, адаптации личности к жизни в обществе, на создание основ для осознанного выбора обучающимися профессиональных </w:t>
      </w:r>
      <w:r>
        <w:rPr>
          <w:sz w:val="28"/>
          <w:szCs w:val="28"/>
          <w:lang w:val="ru-RU"/>
        </w:rPr>
        <w:t>образовательных программ и их последующего освоения</w:t>
      </w:r>
    </w:p>
    <w:p w14:paraId="57871820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Основные образовательные программы:</w:t>
      </w:r>
    </w:p>
    <w:p w14:paraId="57871821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способствуют обеспечению реализации права родителей на информирование об образовательных услугах, право на выбор образовательных услуг, право на гарантию качеств</w:t>
      </w:r>
      <w:r>
        <w:rPr>
          <w:sz w:val="28"/>
          <w:szCs w:val="28"/>
          <w:lang w:val="ru-RU"/>
        </w:rPr>
        <w:t>а получаемых услуг;</w:t>
      </w:r>
    </w:p>
    <w:p w14:paraId="57871822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обеспечивают интеграцию и координацию деятельности педагогического коллектива;</w:t>
      </w:r>
    </w:p>
    <w:p w14:paraId="57871823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определяют приоритеты в содержании образования и развитии.</w:t>
      </w:r>
    </w:p>
    <w:p w14:paraId="57871824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Структура основной образовательной программы</w:t>
      </w:r>
    </w:p>
    <w:p w14:paraId="57871825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Основная образовательная программа, </w:t>
      </w:r>
      <w:r>
        <w:rPr>
          <w:sz w:val="28"/>
          <w:szCs w:val="28"/>
          <w:lang w:val="ru-RU"/>
        </w:rPr>
        <w:t>составленная с учетом ФГОС второго поколения, состоит из следующих разделов:</w:t>
      </w:r>
    </w:p>
    <w:p w14:paraId="57871826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целевой раздел,</w:t>
      </w:r>
    </w:p>
    <w:p w14:paraId="57871827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содержательный раздел,</w:t>
      </w:r>
    </w:p>
    <w:p w14:paraId="57871828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организационный раздел.</w:t>
      </w:r>
    </w:p>
    <w:p w14:paraId="57871829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Целевой раздел включает:</w:t>
      </w:r>
    </w:p>
    <w:p w14:paraId="5787182A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пояснительную записку,</w:t>
      </w:r>
    </w:p>
    <w:p w14:paraId="5787182B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планируемые результаты и систему оценки достижения пл</w:t>
      </w:r>
      <w:r>
        <w:rPr>
          <w:sz w:val="28"/>
          <w:szCs w:val="28"/>
          <w:lang w:val="ru-RU"/>
        </w:rPr>
        <w:t>анируемых результатов освоения основной образовательной программы.</w:t>
      </w:r>
    </w:p>
    <w:p w14:paraId="5787182C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Содержательный раздел включает:</w:t>
      </w:r>
    </w:p>
    <w:p w14:paraId="5787182D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программу формирования УУД,</w:t>
      </w:r>
    </w:p>
    <w:p w14:paraId="5787182E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программы отдельных учебных предметов, курсов и курсов внеурочной деятельности,</w:t>
      </w:r>
    </w:p>
    <w:p w14:paraId="5787182F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программу духовно-нравственного развит</w:t>
      </w:r>
      <w:r>
        <w:rPr>
          <w:sz w:val="28"/>
          <w:szCs w:val="28"/>
          <w:lang w:val="ru-RU"/>
        </w:rPr>
        <w:t>ия, воспитания обучающихся,</w:t>
      </w:r>
    </w:p>
    <w:p w14:paraId="57871830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программу формирования экологической культуры, здорового и безопасного образа жизни,</w:t>
      </w:r>
    </w:p>
    <w:p w14:paraId="57871831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программу воспитания и социализации обучающихся на ступени основного общего образования,</w:t>
      </w:r>
    </w:p>
    <w:p w14:paraId="57871832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программу коррекционной работы.</w:t>
      </w:r>
    </w:p>
    <w:p w14:paraId="57871833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Организацио</w:t>
      </w:r>
      <w:r>
        <w:rPr>
          <w:sz w:val="28"/>
          <w:szCs w:val="28"/>
          <w:lang w:val="ru-RU"/>
        </w:rPr>
        <w:t>нный раздел включает:</w:t>
      </w:r>
    </w:p>
    <w:p w14:paraId="57871834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учебный план и план внеурочной деятельности,</w:t>
      </w:r>
    </w:p>
    <w:p w14:paraId="57871835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систему условий реализации основной образовательной программы в соответствии с требованиями ФГОС.</w:t>
      </w:r>
    </w:p>
    <w:p w14:paraId="57871836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2.5. В период перехода на ФГОС второго поколения основного и старшего уровня общего обр</w:t>
      </w:r>
      <w:r>
        <w:rPr>
          <w:sz w:val="28"/>
          <w:szCs w:val="28"/>
          <w:lang w:val="ru-RU"/>
        </w:rPr>
        <w:t>азования структура основной образовательной программы может отличаться от вышеперечисленной.</w:t>
      </w:r>
    </w:p>
    <w:p w14:paraId="57871837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Разработка, согласование и утверждение основной образовательной программы</w:t>
      </w:r>
    </w:p>
    <w:p w14:paraId="57871838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Основные образовательные программы самостоятельно разрабатываются и утверждаются </w:t>
      </w:r>
      <w:r>
        <w:rPr>
          <w:sz w:val="28"/>
          <w:szCs w:val="28"/>
          <w:lang w:val="ru-RU"/>
        </w:rPr>
        <w:t>школой в соответствии с федеральным государственным образовательным стандартом соответствующего уровня общего образования с учетом соответствующих примерных основных образовательных программ, методических материалов, описывающих особенности используемых УМ</w:t>
      </w:r>
      <w:r>
        <w:rPr>
          <w:sz w:val="28"/>
          <w:szCs w:val="28"/>
          <w:lang w:val="ru-RU"/>
        </w:rPr>
        <w:t>К, региональных и муниципальных документов, определяющих территориальные особенности образовательной системы, а также Типового положения, программы развития школы, локальных нормативных актов ОУ.</w:t>
      </w:r>
    </w:p>
    <w:p w14:paraId="57871839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Для разработки образовательных программ создаются рабоч</w:t>
      </w:r>
      <w:r>
        <w:rPr>
          <w:sz w:val="28"/>
          <w:szCs w:val="28"/>
          <w:lang w:val="ru-RU"/>
        </w:rPr>
        <w:t>ие группы по каждому уровню общего образования, включающие заместителя директора по УВР (руководителя группы), педагогов соответствующего уровня общего образования, педагога-психолога, социального педагога. Состав рабочих групп определяется ежегодно.</w:t>
      </w:r>
    </w:p>
    <w:p w14:paraId="5787183A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>
        <w:rPr>
          <w:sz w:val="28"/>
          <w:szCs w:val="28"/>
          <w:lang w:val="ru-RU"/>
        </w:rPr>
        <w:t>На руководителей рабочих групп возлагается ответственность за координацию деятельности участников рабочих групп по разработке структурных компонентов основной образовательной программы и подготовку проекта основных образовательных программ.</w:t>
      </w:r>
    </w:p>
    <w:p w14:paraId="5787183B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Основные о</w:t>
      </w:r>
      <w:r>
        <w:rPr>
          <w:sz w:val="28"/>
          <w:szCs w:val="28"/>
          <w:lang w:val="ru-RU"/>
        </w:rPr>
        <w:t>бразовательные программы обсуждаются и принимаются на заседании педагогического совета школы. Результаты рассмотрения фиксируются в протоколе педагогического совета.</w:t>
      </w:r>
    </w:p>
    <w:p w14:paraId="5787183C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Основные образовательные программы утверждаются приказом директора. 3.6. На титульном</w:t>
      </w:r>
      <w:r>
        <w:rPr>
          <w:sz w:val="28"/>
          <w:szCs w:val="28"/>
          <w:lang w:val="ru-RU"/>
        </w:rPr>
        <w:t xml:space="preserve"> листе указываются дата и № протокола рассмотрения основной образовательной программы педагогическим советом, дата и № приказа директора школы.</w:t>
      </w:r>
    </w:p>
    <w:p w14:paraId="5787183D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Коррективы в образовательную программу вносятся с учетом результатов мониторинга по годам (этапам) реализац</w:t>
      </w:r>
      <w:r>
        <w:rPr>
          <w:sz w:val="28"/>
          <w:szCs w:val="28"/>
          <w:lang w:val="ru-RU"/>
        </w:rPr>
        <w:t xml:space="preserve">ии программы, последних изменений в законодательстве, новых нормативных актов и документов. Внесенные изменения и дополнения в образовательной программе на следующий отчетный период, учебный год проходят процедуру рассмотрения, согласования и утверждения. </w:t>
      </w:r>
      <w:r>
        <w:rPr>
          <w:sz w:val="28"/>
          <w:szCs w:val="28"/>
          <w:lang w:val="ru-RU"/>
        </w:rPr>
        <w:t xml:space="preserve">Тексты изменений на отдельных листах подшиваются к образовательной программе. </w:t>
      </w:r>
    </w:p>
    <w:p w14:paraId="5787183E" w14:textId="77777777" w:rsidR="009A1EE7" w:rsidRDefault="00B26EAC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3.8.Делопроизводство</w:t>
      </w:r>
    </w:p>
    <w:p w14:paraId="5787183F" w14:textId="77777777" w:rsidR="009A1EE7" w:rsidRPr="00B26EAC" w:rsidRDefault="00B26EAC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>Образовательная программа является основным нормативно-управленческим документом школы. Один экземпляр образовательной программы находится у директора школы</w:t>
      </w:r>
      <w:r>
        <w:rPr>
          <w:sz w:val="28"/>
          <w:szCs w:val="28"/>
          <w:lang w:val="ru-RU"/>
        </w:rPr>
        <w:t>, второй - у заместителей руководителя, функциональными обязанностями которых является осуществление мониторинга за ее реализацией.</w:t>
      </w:r>
    </w:p>
    <w:sectPr w:rsidR="009A1EE7" w:rsidRPr="00B26EAC">
      <w:pgSz w:w="11906" w:h="16838"/>
      <w:pgMar w:top="4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180D" w14:textId="77777777" w:rsidR="00000000" w:rsidRDefault="00B26EAC">
      <w:r>
        <w:separator/>
      </w:r>
    </w:p>
  </w:endnote>
  <w:endnote w:type="continuationSeparator" w:id="0">
    <w:p w14:paraId="5787180F" w14:textId="77777777" w:rsidR="00000000" w:rsidRDefault="00B2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1809" w14:textId="77777777" w:rsidR="00000000" w:rsidRDefault="00B26EAC">
      <w:r>
        <w:rPr>
          <w:color w:val="000000"/>
        </w:rPr>
        <w:separator/>
      </w:r>
    </w:p>
  </w:footnote>
  <w:footnote w:type="continuationSeparator" w:id="0">
    <w:p w14:paraId="5787180B" w14:textId="77777777" w:rsidR="00000000" w:rsidRDefault="00B2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8BB"/>
    <w:multiLevelType w:val="multilevel"/>
    <w:tmpl w:val="EA0E97E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Symbol" w:hAnsi="Symbol" w:cs="Symbol"/>
        <w:sz w:val="28"/>
        <w:szCs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1EE7"/>
    <w:rsid w:val="009A1EE7"/>
    <w:rsid w:val="00B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1809"/>
  <w15:docId w15:val="{9832179C-A3FD-4FA8-A7D2-3AA78955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Сергей Тыкайло</cp:lastModifiedBy>
  <cp:revision>2</cp:revision>
  <dcterms:created xsi:type="dcterms:W3CDTF">2016-11-08T12:20:00Z</dcterms:created>
  <dcterms:modified xsi:type="dcterms:W3CDTF">2016-11-08T12:20:00Z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